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A1663" w14:textId="77777777" w:rsidR="00646DBB" w:rsidRDefault="00646DBB" w:rsidP="00646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55311FEC" w14:textId="5FA4D964" w:rsidR="00646DBB" w:rsidRDefault="00646DBB" w:rsidP="00646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5234C05F" w14:textId="77777777" w:rsidR="00B862FB" w:rsidRDefault="00B862FB" w:rsidP="00646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79E0D8EB" w14:textId="04634950" w:rsidR="00646DBB" w:rsidRPr="00B862FB" w:rsidRDefault="00646DBB" w:rsidP="00646D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862FB">
        <w:rPr>
          <w:rFonts w:ascii="Arial" w:eastAsia="Times New Roman" w:hAnsi="Arial" w:cs="Arial"/>
          <w:b/>
          <w:sz w:val="24"/>
          <w:szCs w:val="24"/>
          <w:lang w:eastAsia="pt-BR"/>
        </w:rPr>
        <w:t>AVISO DE AUDIÊNCIA PÚBLICA Nº 01/20</w:t>
      </w:r>
      <w:r w:rsidR="00276B55" w:rsidRPr="00B862FB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C702D3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</w:p>
    <w:p w14:paraId="41EEA768" w14:textId="77777777" w:rsidR="00646DBB" w:rsidRPr="00B862FB" w:rsidRDefault="00646DBB" w:rsidP="00646D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991A51" w14:textId="48190EA5" w:rsidR="00646DBB" w:rsidRPr="00B862FB" w:rsidRDefault="00646DBB" w:rsidP="00646DBB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O CONSELHO DE CONSUMIDORES DE ENERGIA ELÉTRICA DA HIDROPAN, no uso da competência que lhe foi atribuída por meio da Resolução Normativa Aneel nº </w:t>
      </w:r>
      <w:r w:rsidR="007C2B23" w:rsidRPr="00B862FB">
        <w:rPr>
          <w:rFonts w:ascii="Arial" w:eastAsia="Times New Roman" w:hAnsi="Arial" w:cs="Arial"/>
          <w:sz w:val="24"/>
          <w:szCs w:val="24"/>
          <w:lang w:eastAsia="pt-BR"/>
        </w:rPr>
        <w:t>963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, de </w:t>
      </w:r>
      <w:r w:rsidR="007C2B23" w:rsidRPr="00B862FB">
        <w:rPr>
          <w:rFonts w:ascii="Arial" w:eastAsia="Times New Roman" w:hAnsi="Arial" w:cs="Arial"/>
          <w:sz w:val="24"/>
          <w:szCs w:val="24"/>
          <w:lang w:eastAsia="pt-BR"/>
        </w:rPr>
        <w:t>14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E029C1" w:rsidRPr="00B862FB">
        <w:rPr>
          <w:rFonts w:ascii="Arial" w:eastAsia="Times New Roman" w:hAnsi="Arial" w:cs="Arial"/>
          <w:sz w:val="24"/>
          <w:szCs w:val="24"/>
          <w:lang w:eastAsia="pt-BR"/>
        </w:rPr>
        <w:t>dezembro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de 20</w:t>
      </w:r>
      <w:r w:rsidR="00E029C1" w:rsidRPr="00B862FB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>1, COMUNICA</w:t>
      </w:r>
      <w:r w:rsidR="00A82D77" w:rsidRPr="00B862FB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que será realizada audiência pública dia </w:t>
      </w:r>
      <w:r w:rsidR="00FE6C1E" w:rsidRPr="00B862FB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C702D3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C702D3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de 20</w:t>
      </w:r>
      <w:r w:rsidR="00FE6C1E" w:rsidRPr="00B862FB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C702D3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>, com início às 19:00h, tendo como local</w:t>
      </w:r>
      <w:r w:rsidRPr="00B862FB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="00833B7D" w:rsidRPr="00E358BD">
        <w:rPr>
          <w:rFonts w:ascii="Arial" w:hAnsi="Arial" w:cs="Arial"/>
        </w:rPr>
        <w:t>o auditório da ACI (Associação Comercial e Industrial de Panambi), AV Konrad Adenauer, 555 – Panambi RS</w:t>
      </w:r>
      <w:r w:rsidR="00833B7D">
        <w:rPr>
          <w:rFonts w:ascii="Arial" w:hAnsi="Arial" w:cs="Arial"/>
        </w:rPr>
        <w:t>.</w:t>
      </w:r>
      <w:r w:rsidR="00833B7D" w:rsidRPr="00E358BD">
        <w:rPr>
          <w:rFonts w:ascii="Arial" w:hAnsi="Arial" w:cs="Arial"/>
        </w:rPr>
        <w:t xml:space="preserve">  </w:t>
      </w:r>
    </w:p>
    <w:p w14:paraId="3B9397F4" w14:textId="1FB62290" w:rsidR="00646DBB" w:rsidRPr="00B862FB" w:rsidRDefault="00646DBB" w:rsidP="00646D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OBJETIVO: </w:t>
      </w:r>
      <w:r w:rsidR="004D57C1" w:rsidRPr="00B862FB">
        <w:rPr>
          <w:rFonts w:ascii="Arial" w:eastAsia="Times New Roman" w:hAnsi="Arial" w:cs="Arial"/>
          <w:sz w:val="24"/>
          <w:szCs w:val="24"/>
          <w:lang w:eastAsia="pt-BR"/>
        </w:rPr>
        <w:t>1) Abordar a representatividade das entidades representativas</w:t>
      </w:r>
      <w:r w:rsidR="00A82D77"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="004D57C1" w:rsidRPr="00B862FB">
        <w:rPr>
          <w:rFonts w:ascii="Arial" w:eastAsia="Times New Roman" w:hAnsi="Arial" w:cs="Arial"/>
          <w:sz w:val="24"/>
          <w:szCs w:val="24"/>
          <w:lang w:eastAsia="pt-BR"/>
        </w:rPr>
        <w:t>2) Apresenta</w:t>
      </w:r>
      <w:r w:rsidR="00A82D77" w:rsidRPr="00B862FB">
        <w:rPr>
          <w:rFonts w:ascii="Arial" w:eastAsia="Times New Roman" w:hAnsi="Arial" w:cs="Arial"/>
          <w:sz w:val="24"/>
          <w:szCs w:val="24"/>
          <w:lang w:eastAsia="pt-BR"/>
        </w:rPr>
        <w:t>ção</w:t>
      </w:r>
      <w:r w:rsidR="00D71117"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d</w:t>
      </w:r>
      <w:r w:rsidR="004D57C1" w:rsidRPr="00B862FB">
        <w:rPr>
          <w:rFonts w:ascii="Arial" w:eastAsia="Times New Roman" w:hAnsi="Arial" w:cs="Arial"/>
          <w:sz w:val="24"/>
          <w:szCs w:val="24"/>
          <w:lang w:eastAsia="pt-BR"/>
        </w:rPr>
        <w:t>os candidatos indicados</w:t>
      </w:r>
      <w:r w:rsidR="001D5D85"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para compor o Conselho</w:t>
      </w:r>
      <w:r w:rsidR="004D57C1" w:rsidRPr="00B862FB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C23404"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D57C1" w:rsidRPr="00B862FB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) Apresentar os aspectos ligados ao fornecimento de energia elétrica, tais como o atendimento </w:t>
      </w:r>
      <w:r w:rsidR="004D57C1"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oferecido 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ao consumidor, as tarifas aplicadas e a adequação dos serviços prestados pela Hidropan. </w:t>
      </w:r>
    </w:p>
    <w:p w14:paraId="34D877A3" w14:textId="01A11094" w:rsidR="00646DBB" w:rsidRPr="00B862FB" w:rsidRDefault="00646DBB" w:rsidP="002E2B33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CONTRIBUIÇÕES: Poderão ser realizadas no período de </w:t>
      </w:r>
      <w:r w:rsidR="00930336">
        <w:rPr>
          <w:rFonts w:ascii="Arial" w:eastAsia="Times New Roman" w:hAnsi="Arial" w:cs="Arial"/>
          <w:sz w:val="24"/>
          <w:szCs w:val="24"/>
          <w:lang w:eastAsia="pt-BR"/>
        </w:rPr>
        <w:t>17</w:t>
      </w:r>
      <w:r w:rsidR="002E2B33" w:rsidRPr="00B862FB">
        <w:rPr>
          <w:rFonts w:ascii="Arial" w:eastAsia="Times New Roman" w:hAnsi="Arial" w:cs="Arial"/>
          <w:sz w:val="24"/>
          <w:szCs w:val="24"/>
          <w:lang w:eastAsia="pt-BR"/>
        </w:rPr>
        <w:t>/0</w:t>
      </w:r>
      <w:r w:rsidR="00930336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2E2B33" w:rsidRPr="00B862FB">
        <w:rPr>
          <w:rFonts w:ascii="Arial" w:eastAsia="Times New Roman" w:hAnsi="Arial" w:cs="Arial"/>
          <w:sz w:val="24"/>
          <w:szCs w:val="24"/>
          <w:lang w:eastAsia="pt-BR"/>
        </w:rPr>
        <w:t>/202</w:t>
      </w:r>
      <w:r w:rsidR="00930336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a </w:t>
      </w:r>
      <w:r w:rsidR="002E2B33" w:rsidRPr="00B862FB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AF6F4E">
        <w:rPr>
          <w:rFonts w:ascii="Arial" w:eastAsia="Times New Roman" w:hAnsi="Arial" w:cs="Arial"/>
          <w:sz w:val="24"/>
          <w:szCs w:val="24"/>
          <w:lang w:eastAsia="pt-BR"/>
        </w:rPr>
        <w:t>8</w:t>
      </w:r>
      <w:r w:rsidR="002E2B33" w:rsidRPr="00B862FB">
        <w:rPr>
          <w:rFonts w:ascii="Arial" w:eastAsia="Times New Roman" w:hAnsi="Arial" w:cs="Arial"/>
          <w:sz w:val="24"/>
          <w:szCs w:val="24"/>
          <w:lang w:eastAsia="pt-BR"/>
        </w:rPr>
        <w:t>/0</w:t>
      </w:r>
      <w:r w:rsidR="00930336"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2E2B33" w:rsidRPr="00B862FB">
        <w:rPr>
          <w:rFonts w:ascii="Arial" w:eastAsia="Times New Roman" w:hAnsi="Arial" w:cs="Arial"/>
          <w:sz w:val="24"/>
          <w:szCs w:val="24"/>
          <w:lang w:eastAsia="pt-BR"/>
        </w:rPr>
        <w:t>/202</w:t>
      </w:r>
      <w:r w:rsidR="00930336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, para o e-mail </w:t>
      </w:r>
      <w:hyperlink r:id="rId9" w:history="1">
        <w:r w:rsidRPr="00B862F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t-BR"/>
          </w:rPr>
          <w:t>conselho@hidropan.com.br</w:t>
        </w:r>
      </w:hyperlink>
      <w:r w:rsidRPr="00B862FB">
        <w:rPr>
          <w:rFonts w:ascii="Arial" w:eastAsia="Times New Roman" w:hAnsi="Arial" w:cs="Arial"/>
          <w:sz w:val="24"/>
          <w:szCs w:val="24"/>
          <w:lang w:eastAsia="pt-BR"/>
        </w:rPr>
        <w:t xml:space="preserve"> ou por correspondência endereçada ao Conselho de Consumidores de Energia Elétrica da Hidropan, Rua 7 de Setembro, 918, Bairro Centro, CEP 98280-000, Panambi RS.</w:t>
      </w:r>
    </w:p>
    <w:p w14:paraId="6F7279CF" w14:textId="77777777" w:rsidR="00646DBB" w:rsidRPr="00B862FB" w:rsidRDefault="00646DBB" w:rsidP="00646D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705353" w14:textId="4014A509" w:rsidR="00B862FB" w:rsidRDefault="00930336" w:rsidP="00646D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Jarsi Jose Cocco Mazzonetto</w:t>
      </w:r>
    </w:p>
    <w:p w14:paraId="15B7F2FD" w14:textId="073A38E2" w:rsidR="00646DBB" w:rsidRPr="00B862FB" w:rsidRDefault="00646DBB" w:rsidP="00646D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B862FB">
        <w:rPr>
          <w:rFonts w:ascii="Arial" w:eastAsia="Times New Roman" w:hAnsi="Arial" w:cs="Arial"/>
          <w:sz w:val="24"/>
          <w:szCs w:val="24"/>
          <w:lang w:eastAsia="pt-BR"/>
        </w:rPr>
        <w:t>Presidente</w:t>
      </w:r>
    </w:p>
    <w:p w14:paraId="213F6369" w14:textId="09E16E65" w:rsidR="003C6AB7" w:rsidRPr="00AE53E9" w:rsidRDefault="003C6AB7">
      <w:pPr>
        <w:rPr>
          <w:rFonts w:ascii="Arial" w:hAnsi="Arial" w:cs="Arial"/>
          <w:color w:val="3B3838" w:themeColor="background2" w:themeShade="40"/>
          <w:sz w:val="24"/>
          <w:szCs w:val="24"/>
        </w:rPr>
      </w:pPr>
    </w:p>
    <w:sectPr w:rsidR="003C6AB7" w:rsidRPr="00AE53E9" w:rsidSect="00646DBB">
      <w:headerReference w:type="default" r:id="rId10"/>
      <w:footerReference w:type="default" r:id="rId11"/>
      <w:pgSz w:w="11906" w:h="16838"/>
      <w:pgMar w:top="1418" w:right="2835" w:bottom="1418" w:left="2835" w:header="198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1C842" w14:textId="77777777" w:rsidR="0037480A" w:rsidRDefault="0037480A" w:rsidP="00A53340">
      <w:pPr>
        <w:spacing w:after="0" w:line="240" w:lineRule="auto"/>
      </w:pPr>
      <w:r>
        <w:separator/>
      </w:r>
    </w:p>
  </w:endnote>
  <w:endnote w:type="continuationSeparator" w:id="0">
    <w:p w14:paraId="01AC9A9B" w14:textId="77777777" w:rsidR="0037480A" w:rsidRDefault="0037480A" w:rsidP="00A5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8DAD" w14:textId="17B21C7A" w:rsidR="00A53340" w:rsidRDefault="00A53340">
    <w:pPr>
      <w:pStyle w:val="Rodap"/>
    </w:pPr>
  </w:p>
  <w:p w14:paraId="2E047218" w14:textId="26FB23D4" w:rsidR="00A53340" w:rsidRDefault="0037122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879FFB" wp14:editId="7E83C7D6">
          <wp:simplePos x="0" y="0"/>
          <wp:positionH relativeFrom="page">
            <wp:align>left</wp:align>
          </wp:positionH>
          <wp:positionV relativeFrom="paragraph">
            <wp:posOffset>152400</wp:posOffset>
          </wp:positionV>
          <wp:extent cx="7559675" cy="721360"/>
          <wp:effectExtent l="0" t="0" r="317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B0394" w14:textId="77777777" w:rsidR="0037480A" w:rsidRDefault="0037480A" w:rsidP="00A53340">
      <w:pPr>
        <w:spacing w:after="0" w:line="240" w:lineRule="auto"/>
      </w:pPr>
      <w:r>
        <w:separator/>
      </w:r>
    </w:p>
  </w:footnote>
  <w:footnote w:type="continuationSeparator" w:id="0">
    <w:p w14:paraId="4F6421BE" w14:textId="77777777" w:rsidR="0037480A" w:rsidRDefault="0037480A" w:rsidP="00A53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3FEB" w14:textId="45B063A2" w:rsidR="00A53340" w:rsidRDefault="003C6AB7">
    <w:pPr>
      <w:pStyle w:val="Cabealh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AEB1BF7" wp14:editId="2CA27344">
          <wp:simplePos x="0" y="0"/>
          <wp:positionH relativeFrom="page">
            <wp:align>left</wp:align>
          </wp:positionH>
          <wp:positionV relativeFrom="paragraph">
            <wp:posOffset>-1250315</wp:posOffset>
          </wp:positionV>
          <wp:extent cx="7560000" cy="1440169"/>
          <wp:effectExtent l="0" t="0" r="3175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D19455" w14:textId="77777777" w:rsidR="00A53340" w:rsidRDefault="00A5334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D6"/>
    <w:rsid w:val="00006B86"/>
    <w:rsid w:val="00086390"/>
    <w:rsid w:val="000D0493"/>
    <w:rsid w:val="00122E9C"/>
    <w:rsid w:val="00130CBA"/>
    <w:rsid w:val="001D5D85"/>
    <w:rsid w:val="00200BFA"/>
    <w:rsid w:val="00276B55"/>
    <w:rsid w:val="002E2B33"/>
    <w:rsid w:val="0037122C"/>
    <w:rsid w:val="0037480A"/>
    <w:rsid w:val="003C6AB7"/>
    <w:rsid w:val="004B7266"/>
    <w:rsid w:val="004D57C1"/>
    <w:rsid w:val="00646DBB"/>
    <w:rsid w:val="007660B6"/>
    <w:rsid w:val="0077172C"/>
    <w:rsid w:val="007C2B23"/>
    <w:rsid w:val="007F7E00"/>
    <w:rsid w:val="00833B7D"/>
    <w:rsid w:val="008562AD"/>
    <w:rsid w:val="00930336"/>
    <w:rsid w:val="009B0CC4"/>
    <w:rsid w:val="00A53340"/>
    <w:rsid w:val="00A82D77"/>
    <w:rsid w:val="00AB3F56"/>
    <w:rsid w:val="00AD23F7"/>
    <w:rsid w:val="00AE53E9"/>
    <w:rsid w:val="00AF6F4E"/>
    <w:rsid w:val="00B862FB"/>
    <w:rsid w:val="00C23404"/>
    <w:rsid w:val="00C3061D"/>
    <w:rsid w:val="00C62DF7"/>
    <w:rsid w:val="00C702D3"/>
    <w:rsid w:val="00D71117"/>
    <w:rsid w:val="00DB71E5"/>
    <w:rsid w:val="00DD4AD6"/>
    <w:rsid w:val="00E029C1"/>
    <w:rsid w:val="00FE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BC7E8"/>
  <w15:chartTrackingRefBased/>
  <w15:docId w15:val="{A19225C3-C9F4-4B29-A7DB-33A0C44A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33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3340"/>
  </w:style>
  <w:style w:type="paragraph" w:styleId="Rodap">
    <w:name w:val="footer"/>
    <w:basedOn w:val="Normal"/>
    <w:link w:val="RodapChar"/>
    <w:uiPriority w:val="99"/>
    <w:unhideWhenUsed/>
    <w:rsid w:val="00A533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3340"/>
  </w:style>
  <w:style w:type="character" w:styleId="Hyperlink">
    <w:name w:val="Hyperlink"/>
    <w:uiPriority w:val="99"/>
    <w:unhideWhenUsed/>
    <w:rsid w:val="00646D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onselho@hidropan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b47bd8-edcf-4677-8c23-590041f4c9f1">
      <Terms xmlns="http://schemas.microsoft.com/office/infopath/2007/PartnerControls"/>
    </lcf76f155ced4ddcb4097134ff3c332f>
    <TaxCatchAll xmlns="7c810701-3df4-40ae-88a7-be5c0ae01a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57F909BD46D546A320B557AE7E3F43" ma:contentTypeVersion="13" ma:contentTypeDescription="Crie um novo documento." ma:contentTypeScope="" ma:versionID="093c600c937d3d56287920247adf7af4">
  <xsd:schema xmlns:xsd="http://www.w3.org/2001/XMLSchema" xmlns:xs="http://www.w3.org/2001/XMLSchema" xmlns:p="http://schemas.microsoft.com/office/2006/metadata/properties" xmlns:ns2="86b47bd8-edcf-4677-8c23-590041f4c9f1" xmlns:ns3="7c810701-3df4-40ae-88a7-be5c0ae01a32" targetNamespace="http://schemas.microsoft.com/office/2006/metadata/properties" ma:root="true" ma:fieldsID="36611c0fc42e2949c8666cbe66f49809" ns2:_="" ns3:_="">
    <xsd:import namespace="86b47bd8-edcf-4677-8c23-590041f4c9f1"/>
    <xsd:import namespace="7c810701-3df4-40ae-88a7-be5c0ae01a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7bd8-edcf-4677-8c23-590041f4c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435e99-5433-4c73-beaa-3c34b9e36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10701-3df4-40ae-88a7-be5c0ae01a3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4df7af6-d295-434a-9366-3a61c0dfb4eb}" ma:internalName="TaxCatchAll" ma:showField="CatchAllData" ma:web="7c810701-3df4-40ae-88a7-be5c0ae01a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8E9168-700A-46C2-A24D-A57A446F98E5}">
  <ds:schemaRefs>
    <ds:schemaRef ds:uri="http://schemas.microsoft.com/office/2006/metadata/properties"/>
    <ds:schemaRef ds:uri="http://schemas.microsoft.com/office/infopath/2007/PartnerControls"/>
    <ds:schemaRef ds:uri="86b47bd8-edcf-4677-8c23-590041f4c9f1"/>
    <ds:schemaRef ds:uri="7c810701-3df4-40ae-88a7-be5c0ae01a32"/>
  </ds:schemaRefs>
</ds:datastoreItem>
</file>

<file path=customXml/itemProps2.xml><?xml version="1.0" encoding="utf-8"?>
<ds:datastoreItem xmlns:ds="http://schemas.openxmlformats.org/officeDocument/2006/customXml" ds:itemID="{7D378130-F951-4E1C-ADB7-BCA1916FF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b47bd8-edcf-4677-8c23-590041f4c9f1"/>
    <ds:schemaRef ds:uri="7c810701-3df4-40ae-88a7-be5c0ae01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146C03-F88A-42F4-B895-FBCB9A4ED4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a94bf7-ab5b-4f05-bacf-8a8fb367078e}" enabled="0" method="" siteId="{a6a94bf7-ab5b-4f05-bacf-8a8fb36707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Gustavo Engelmann | HIDROPAN</cp:lastModifiedBy>
  <cp:revision>19</cp:revision>
  <dcterms:created xsi:type="dcterms:W3CDTF">2022-02-21T12:59:00Z</dcterms:created>
  <dcterms:modified xsi:type="dcterms:W3CDTF">2026-09-17T13:39:00Z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0x0101005D57F909BD46D546A320B557AE7E3F43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